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38671" w14:textId="2B96B62D" w:rsidR="00470149" w:rsidRDefault="00470149" w:rsidP="00470149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470149">
        <w:rPr>
          <w:rFonts w:ascii="Bookman Old Style" w:hAnsi="Bookman Old Style" w:cs="Arial"/>
          <w:b/>
          <w:sz w:val="24"/>
          <w:szCs w:val="24"/>
        </w:rPr>
        <w:t xml:space="preserve">BYLAW NO </w:t>
      </w:r>
      <w:r w:rsidR="00F5586E">
        <w:rPr>
          <w:rFonts w:ascii="Bookman Old Style" w:hAnsi="Bookman Old Style" w:cs="Arial"/>
          <w:b/>
          <w:sz w:val="24"/>
          <w:szCs w:val="24"/>
        </w:rPr>
        <w:t>7</w:t>
      </w:r>
      <w:r w:rsidRPr="00470149">
        <w:rPr>
          <w:rFonts w:ascii="Bookman Old Style" w:hAnsi="Bookman Old Style" w:cs="Arial"/>
          <w:b/>
          <w:sz w:val="24"/>
          <w:szCs w:val="24"/>
        </w:rPr>
        <w:t>/</w:t>
      </w:r>
      <w:r w:rsidR="005168E2">
        <w:rPr>
          <w:rFonts w:ascii="Bookman Old Style" w:hAnsi="Bookman Old Style" w:cs="Arial"/>
          <w:b/>
          <w:sz w:val="24"/>
          <w:szCs w:val="24"/>
        </w:rPr>
        <w:t>20</w:t>
      </w:r>
      <w:r w:rsidRPr="00470149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14:paraId="16C2EF97" w14:textId="77777777" w:rsidR="0069288D" w:rsidRPr="00470149" w:rsidRDefault="0069288D" w:rsidP="00470149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4281F5E3" w14:textId="1F0B0965" w:rsidR="009261AA" w:rsidRPr="00470149" w:rsidRDefault="00470149" w:rsidP="009261AA">
      <w:pPr>
        <w:pStyle w:val="Heading2"/>
        <w:rPr>
          <w:rFonts w:ascii="Bookman Old Style" w:hAnsi="Bookman Old Style"/>
          <w:szCs w:val="24"/>
          <w:u w:val="none"/>
        </w:rPr>
      </w:pPr>
      <w:r w:rsidRPr="00470149">
        <w:rPr>
          <w:rFonts w:ascii="Bookman Old Style" w:hAnsi="Bookman Old Style" w:cs="Arial"/>
          <w:szCs w:val="24"/>
          <w:u w:val="none"/>
        </w:rPr>
        <w:t>A BYLAW OF THE VILLAGE OF BUENA VISTA</w:t>
      </w:r>
      <w:r w:rsidR="009261AA" w:rsidRPr="00470149">
        <w:rPr>
          <w:rFonts w:ascii="Bookman Old Style" w:hAnsi="Bookman Old Style"/>
          <w:szCs w:val="24"/>
          <w:u w:val="none"/>
        </w:rPr>
        <w:t xml:space="preserve"> </w:t>
      </w:r>
      <w:r w:rsidR="00F5586E">
        <w:rPr>
          <w:rFonts w:ascii="Bookman Old Style" w:hAnsi="Bookman Old Style"/>
          <w:szCs w:val="24"/>
          <w:u w:val="none"/>
        </w:rPr>
        <w:t>IN THE PROVINCE OF SASKATCHEWAN FOR INCURRING A DEBT IN THE SUM OF ONE MILLION TWO HUNDRED THOUSAND AND 00/100 DOLLARS ($1,</w:t>
      </w:r>
      <w:r w:rsidR="00F1487D">
        <w:rPr>
          <w:rFonts w:ascii="Bookman Old Style" w:hAnsi="Bookman Old Style"/>
          <w:szCs w:val="24"/>
          <w:u w:val="none"/>
        </w:rPr>
        <w:t>0</w:t>
      </w:r>
      <w:r w:rsidR="00F5586E">
        <w:rPr>
          <w:rFonts w:ascii="Bookman Old Style" w:hAnsi="Bookman Old Style"/>
          <w:szCs w:val="24"/>
          <w:u w:val="none"/>
        </w:rPr>
        <w:t>00,000) FOR THE PURPOSE OF FINANANCING THE CONSTRUCTION OF WATER TREATMENT PLANT</w:t>
      </w:r>
    </w:p>
    <w:p w14:paraId="66CE9519" w14:textId="06C5C525" w:rsidR="009261AA" w:rsidRPr="00470149" w:rsidRDefault="009261AA" w:rsidP="009261AA">
      <w:pPr>
        <w:rPr>
          <w:rFonts w:ascii="Bookman Old Style" w:hAnsi="Bookman Old Style"/>
          <w:sz w:val="24"/>
          <w:szCs w:val="24"/>
        </w:rPr>
      </w:pPr>
    </w:p>
    <w:p w14:paraId="09AE2C3A" w14:textId="77777777" w:rsidR="00900DB5" w:rsidRPr="00470149" w:rsidRDefault="00900DB5" w:rsidP="00900DB5">
      <w:pPr>
        <w:rPr>
          <w:rStyle w:val="BodyTextIndentChar"/>
          <w:rFonts w:ascii="Bookman Old Style" w:hAnsi="Bookman Old Style"/>
          <w:szCs w:val="24"/>
        </w:rPr>
      </w:pPr>
    </w:p>
    <w:p w14:paraId="79E35800" w14:textId="3A542CC1" w:rsidR="00900DB5" w:rsidRDefault="00D93D7C" w:rsidP="00900DB5">
      <w:pPr>
        <w:rPr>
          <w:rStyle w:val="BodyTextIndentChar"/>
          <w:rFonts w:ascii="Bookman Old Style" w:hAnsi="Bookman Old Style"/>
        </w:rPr>
      </w:pPr>
      <w:r>
        <w:rPr>
          <w:rStyle w:val="BodyTextIndentChar"/>
          <w:rFonts w:ascii="Bookman Old Style" w:hAnsi="Bookman Old Style"/>
        </w:rPr>
        <w:tab/>
      </w:r>
      <w:r w:rsidR="00F5586E">
        <w:rPr>
          <w:rStyle w:val="BodyTextIndentChar"/>
          <w:rFonts w:ascii="Bookman Old Style" w:hAnsi="Bookman Old Style"/>
        </w:rPr>
        <w:t xml:space="preserve">WHEREAS the </w:t>
      </w:r>
      <w:r w:rsidR="00900DB5" w:rsidRPr="00470149">
        <w:rPr>
          <w:rStyle w:val="BodyTextIndentChar"/>
          <w:rFonts w:ascii="Bookman Old Style" w:hAnsi="Bookman Old Style"/>
        </w:rPr>
        <w:t xml:space="preserve">Council of the </w:t>
      </w:r>
      <w:r w:rsidR="00F5586E">
        <w:rPr>
          <w:rStyle w:val="BodyTextIndentChar"/>
          <w:rFonts w:ascii="Bookman Old Style" w:hAnsi="Bookman Old Style"/>
        </w:rPr>
        <w:t>VILLAGE OF BUENA VISTA</w:t>
      </w:r>
      <w:r w:rsidR="0026403F" w:rsidRPr="00470149">
        <w:rPr>
          <w:rStyle w:val="BodyTextIndentChar"/>
          <w:rFonts w:ascii="Bookman Old Style" w:hAnsi="Bookman Old Style"/>
        </w:rPr>
        <w:t>,</w:t>
      </w:r>
      <w:r w:rsidR="00F5586E">
        <w:rPr>
          <w:rStyle w:val="BodyTextIndentChar"/>
          <w:rFonts w:ascii="Bookman Old Style" w:hAnsi="Bookman Old Style"/>
        </w:rPr>
        <w:t xml:space="preserve"> deem</w:t>
      </w:r>
      <w:r w:rsidR="00F1487D">
        <w:rPr>
          <w:rStyle w:val="BodyTextIndentChar"/>
          <w:rFonts w:ascii="Bookman Old Style" w:hAnsi="Bookman Old Style"/>
        </w:rPr>
        <w:t>s</w:t>
      </w:r>
      <w:r w:rsidR="00F5586E">
        <w:rPr>
          <w:rStyle w:val="BodyTextIndentChar"/>
          <w:rFonts w:ascii="Bookman Old Style" w:hAnsi="Bookman Old Style"/>
        </w:rPr>
        <w:t xml:space="preserve"> it desirable and necessary to incur a debt as set out in Sectio</w:t>
      </w:r>
      <w:r w:rsidR="0026403F" w:rsidRPr="00470149">
        <w:rPr>
          <w:rStyle w:val="BodyTextIndentChar"/>
          <w:rFonts w:ascii="Bookman Old Style" w:hAnsi="Bookman Old Style"/>
        </w:rPr>
        <w:t>n</w:t>
      </w:r>
      <w:r w:rsidR="00900DB5" w:rsidRPr="00470149">
        <w:rPr>
          <w:rStyle w:val="BodyTextIndentChar"/>
          <w:rFonts w:ascii="Bookman Old Style" w:hAnsi="Bookman Old Style"/>
        </w:rPr>
        <w:t xml:space="preserve"> </w:t>
      </w:r>
      <w:r w:rsidR="00F5586E">
        <w:rPr>
          <w:rStyle w:val="BodyTextIndentChar"/>
          <w:rFonts w:ascii="Bookman Old Style" w:hAnsi="Bookman Old Style"/>
        </w:rPr>
        <w:t xml:space="preserve">162 and 163 of </w:t>
      </w:r>
      <w:r w:rsidR="0069288D" w:rsidRPr="0069288D">
        <w:rPr>
          <w:rStyle w:val="BodyTextIndentChar"/>
          <w:rFonts w:ascii="Bookman Old Style" w:hAnsi="Bookman Old Style"/>
          <w:i/>
          <w:iCs/>
        </w:rPr>
        <w:t>T</w:t>
      </w:r>
      <w:r w:rsidR="00F5586E" w:rsidRPr="0069288D">
        <w:rPr>
          <w:rStyle w:val="BodyTextIndentChar"/>
          <w:rFonts w:ascii="Bookman Old Style" w:hAnsi="Bookman Old Style"/>
          <w:i/>
          <w:iCs/>
        </w:rPr>
        <w:t>he Municipalities Act</w:t>
      </w:r>
      <w:r w:rsidR="0069288D">
        <w:rPr>
          <w:rStyle w:val="BodyTextIndentChar"/>
          <w:rFonts w:ascii="Bookman Old Style" w:hAnsi="Bookman Old Style"/>
          <w:i/>
          <w:iCs/>
        </w:rPr>
        <w:t>,</w:t>
      </w:r>
      <w:r w:rsidR="00F5586E">
        <w:rPr>
          <w:rStyle w:val="BodyTextIndentChar"/>
          <w:rFonts w:ascii="Bookman Old Style" w:hAnsi="Bookman Old Style"/>
        </w:rPr>
        <w:t xml:space="preserve"> </w:t>
      </w:r>
      <w:r w:rsidR="0069288D">
        <w:rPr>
          <w:rStyle w:val="BodyTextIndentChar"/>
          <w:rFonts w:ascii="Bookman Old Style" w:hAnsi="Bookman Old Style"/>
        </w:rPr>
        <w:t>in</w:t>
      </w:r>
      <w:r w:rsidR="00900DB5" w:rsidRPr="00470149">
        <w:rPr>
          <w:rStyle w:val="BodyTextIndentChar"/>
          <w:rFonts w:ascii="Bookman Old Style" w:hAnsi="Bookman Old Style"/>
        </w:rPr>
        <w:t xml:space="preserve"> </w:t>
      </w:r>
      <w:r w:rsidR="0069288D">
        <w:rPr>
          <w:rStyle w:val="BodyTextIndentChar"/>
          <w:rFonts w:ascii="Bookman Old Style" w:hAnsi="Bookman Old Style"/>
        </w:rPr>
        <w:t>the amount of ONE MILLION</w:t>
      </w:r>
      <w:r w:rsidR="00F1487D">
        <w:rPr>
          <w:rStyle w:val="BodyTextIndentChar"/>
          <w:rFonts w:ascii="Bookman Old Style" w:hAnsi="Bookman Old Style"/>
        </w:rPr>
        <w:t xml:space="preserve"> </w:t>
      </w:r>
      <w:r w:rsidR="0069288D">
        <w:rPr>
          <w:rStyle w:val="BodyTextIndentChar"/>
          <w:rFonts w:ascii="Bookman Old Style" w:hAnsi="Bookman Old Style"/>
        </w:rPr>
        <w:t>DOLLARS ($1,</w:t>
      </w:r>
      <w:r w:rsidR="00F1487D">
        <w:rPr>
          <w:rStyle w:val="BodyTextIndentChar"/>
          <w:rFonts w:ascii="Bookman Old Style" w:hAnsi="Bookman Old Style"/>
        </w:rPr>
        <w:t>0</w:t>
      </w:r>
      <w:r w:rsidR="0069288D">
        <w:rPr>
          <w:rStyle w:val="BodyTextIndentChar"/>
          <w:rFonts w:ascii="Bookman Old Style" w:hAnsi="Bookman Old Style"/>
        </w:rPr>
        <w:t>00,000) for the purpose of FINANCING THE CONSTRUCTION OF WATER TREATMENT PLANT; AND</w:t>
      </w:r>
    </w:p>
    <w:p w14:paraId="3FBA1D8D" w14:textId="620C7513" w:rsidR="0069288D" w:rsidRDefault="0069288D" w:rsidP="00900DB5">
      <w:pPr>
        <w:rPr>
          <w:rStyle w:val="BodyTextIndentChar"/>
          <w:rFonts w:ascii="Bookman Old Style" w:hAnsi="Bookman Old Style"/>
        </w:rPr>
      </w:pPr>
    </w:p>
    <w:p w14:paraId="12F4455A" w14:textId="5D9FDFD6" w:rsidR="0069288D" w:rsidRDefault="00D93D7C" w:rsidP="00900DB5">
      <w:pPr>
        <w:rPr>
          <w:rStyle w:val="BodyTextIndentChar"/>
          <w:rFonts w:ascii="Bookman Old Style" w:hAnsi="Bookman Old Style"/>
        </w:rPr>
      </w:pPr>
      <w:r>
        <w:rPr>
          <w:rStyle w:val="BodyTextIndentChar"/>
          <w:rFonts w:ascii="Bookman Old Style" w:hAnsi="Bookman Old Style"/>
        </w:rPr>
        <w:tab/>
      </w:r>
      <w:r w:rsidR="0069288D">
        <w:rPr>
          <w:rStyle w:val="BodyTextIndentChar"/>
          <w:rFonts w:ascii="Bookman Old Style" w:hAnsi="Bookman Old Style"/>
        </w:rPr>
        <w:t>WHEREAS the taxable assessment as shown by the last revised assessment roll thereof, being that for the year 201</w:t>
      </w:r>
      <w:r w:rsidR="00F1487D">
        <w:rPr>
          <w:rStyle w:val="BodyTextIndentChar"/>
          <w:rFonts w:ascii="Bookman Old Style" w:hAnsi="Bookman Old Style"/>
        </w:rPr>
        <w:t>9</w:t>
      </w:r>
      <w:r w:rsidR="0069288D">
        <w:rPr>
          <w:rStyle w:val="BodyTextIndentChar"/>
          <w:rFonts w:ascii="Bookman Old Style" w:hAnsi="Bookman Old Style"/>
        </w:rPr>
        <w:t xml:space="preserve"> is the sum </w:t>
      </w:r>
      <w:r w:rsidR="00F1487D">
        <w:rPr>
          <w:rStyle w:val="BodyTextIndentChar"/>
          <w:rFonts w:ascii="Bookman Old Style" w:hAnsi="Bookman Old Style"/>
        </w:rPr>
        <w:t>of FIFTY-TWO MILL</w:t>
      </w:r>
      <w:r w:rsidR="0069288D">
        <w:rPr>
          <w:rStyle w:val="BodyTextIndentChar"/>
          <w:rFonts w:ascii="Bookman Old Style" w:hAnsi="Bookman Old Style"/>
        </w:rPr>
        <w:t xml:space="preserve">ION </w:t>
      </w:r>
      <w:r w:rsidR="00F1487D">
        <w:rPr>
          <w:rStyle w:val="BodyTextIndentChar"/>
          <w:rFonts w:ascii="Bookman Old Style" w:hAnsi="Bookman Old Style"/>
        </w:rPr>
        <w:t>FIVE H</w:t>
      </w:r>
      <w:r w:rsidR="0069288D">
        <w:rPr>
          <w:rStyle w:val="BodyTextIndentChar"/>
          <w:rFonts w:ascii="Bookman Old Style" w:hAnsi="Bookman Old Style"/>
        </w:rPr>
        <w:t>UNDRE</w:t>
      </w:r>
      <w:r w:rsidR="001D4C1E">
        <w:rPr>
          <w:rStyle w:val="BodyTextIndentChar"/>
          <w:rFonts w:ascii="Bookman Old Style" w:hAnsi="Bookman Old Style"/>
        </w:rPr>
        <w:t xml:space="preserve">D </w:t>
      </w:r>
      <w:r w:rsidR="0069288D">
        <w:rPr>
          <w:rStyle w:val="BodyTextIndentChar"/>
          <w:rFonts w:ascii="Bookman Old Style" w:hAnsi="Bookman Old Style"/>
        </w:rPr>
        <w:t xml:space="preserve">AND </w:t>
      </w:r>
      <w:r w:rsidR="00F1487D">
        <w:rPr>
          <w:rStyle w:val="BodyTextIndentChar"/>
          <w:rFonts w:ascii="Bookman Old Style" w:hAnsi="Bookman Old Style"/>
        </w:rPr>
        <w:t>NINTY</w:t>
      </w:r>
      <w:r w:rsidR="000B4463">
        <w:rPr>
          <w:rStyle w:val="BodyTextIndentChar"/>
          <w:rFonts w:ascii="Bookman Old Style" w:hAnsi="Bookman Old Style"/>
        </w:rPr>
        <w:t>-</w:t>
      </w:r>
      <w:r w:rsidR="00F1487D">
        <w:rPr>
          <w:rStyle w:val="BodyTextIndentChar"/>
          <w:rFonts w:ascii="Bookman Old Style" w:hAnsi="Bookman Old Style"/>
        </w:rPr>
        <w:t>SIX</w:t>
      </w:r>
      <w:r w:rsidR="0069288D">
        <w:rPr>
          <w:rStyle w:val="BodyTextIndentChar"/>
          <w:rFonts w:ascii="Bookman Old Style" w:hAnsi="Bookman Old Style"/>
        </w:rPr>
        <w:t xml:space="preserve"> THOUSAND AND </w:t>
      </w:r>
      <w:r w:rsidR="000B4463">
        <w:rPr>
          <w:rStyle w:val="BodyTextIndentChar"/>
          <w:rFonts w:ascii="Bookman Old Style" w:hAnsi="Bookman Old Style"/>
        </w:rPr>
        <w:t xml:space="preserve">FIFTY </w:t>
      </w:r>
      <w:r w:rsidR="00F1487D">
        <w:rPr>
          <w:rStyle w:val="BodyTextIndentChar"/>
          <w:rFonts w:ascii="Bookman Old Style" w:hAnsi="Bookman Old Style"/>
        </w:rPr>
        <w:t>.</w:t>
      </w:r>
      <w:r w:rsidR="0069288D">
        <w:rPr>
          <w:rStyle w:val="BodyTextIndentChar"/>
          <w:rFonts w:ascii="Bookman Old Style" w:hAnsi="Bookman Old Style"/>
        </w:rPr>
        <w:t>00/100 DOLLARS ($</w:t>
      </w:r>
      <w:r w:rsidR="00F1487D">
        <w:rPr>
          <w:rStyle w:val="BodyTextIndentChar"/>
          <w:rFonts w:ascii="Bookman Old Style" w:hAnsi="Bookman Old Style"/>
        </w:rPr>
        <w:t>5</w:t>
      </w:r>
      <w:r w:rsidR="0069288D">
        <w:rPr>
          <w:rStyle w:val="BodyTextIndentChar"/>
          <w:rFonts w:ascii="Bookman Old Style" w:hAnsi="Bookman Old Style"/>
        </w:rPr>
        <w:t>2,</w:t>
      </w:r>
      <w:r w:rsidR="00F1487D">
        <w:rPr>
          <w:rStyle w:val="BodyTextIndentChar"/>
          <w:rFonts w:ascii="Bookman Old Style" w:hAnsi="Bookman Old Style"/>
        </w:rPr>
        <w:t>596</w:t>
      </w:r>
      <w:r w:rsidR="0069288D">
        <w:rPr>
          <w:rStyle w:val="BodyTextIndentChar"/>
          <w:rFonts w:ascii="Bookman Old Style" w:hAnsi="Bookman Old Style"/>
        </w:rPr>
        <w:t>,</w:t>
      </w:r>
      <w:r w:rsidR="000B4463">
        <w:rPr>
          <w:rStyle w:val="BodyTextIndentChar"/>
          <w:rFonts w:ascii="Bookman Old Style" w:hAnsi="Bookman Old Style"/>
        </w:rPr>
        <w:t>050</w:t>
      </w:r>
      <w:r w:rsidR="006F5AF2">
        <w:rPr>
          <w:rStyle w:val="BodyTextIndentChar"/>
          <w:rFonts w:ascii="Bookman Old Style" w:hAnsi="Bookman Old Style"/>
        </w:rPr>
        <w:t>.00</w:t>
      </w:r>
      <w:r w:rsidR="0069288D">
        <w:rPr>
          <w:rStyle w:val="BodyTextIndentChar"/>
          <w:rFonts w:ascii="Bookman Old Style" w:hAnsi="Bookman Old Style"/>
        </w:rPr>
        <w:t>);</w:t>
      </w:r>
    </w:p>
    <w:p w14:paraId="2DF0C36D" w14:textId="0EF6993E" w:rsidR="00D516B4" w:rsidRDefault="00D516B4" w:rsidP="00900DB5">
      <w:pPr>
        <w:rPr>
          <w:rStyle w:val="BodyTextIndentChar"/>
          <w:rFonts w:ascii="Bookman Old Style" w:hAnsi="Bookman Old Style"/>
        </w:rPr>
      </w:pPr>
    </w:p>
    <w:p w14:paraId="256196AC" w14:textId="70E2CE92" w:rsidR="00433777" w:rsidRDefault="00D93D7C" w:rsidP="00900DB5">
      <w:pPr>
        <w:rPr>
          <w:rStyle w:val="BodyTextIndentChar"/>
          <w:rFonts w:ascii="Bookman Old Style" w:hAnsi="Bookman Old Style"/>
        </w:rPr>
      </w:pPr>
      <w:r>
        <w:rPr>
          <w:rStyle w:val="BodyTextIndentChar"/>
          <w:rFonts w:ascii="Bookman Old Style" w:hAnsi="Bookman Old Style"/>
        </w:rPr>
        <w:tab/>
      </w:r>
      <w:r w:rsidR="00433777">
        <w:rPr>
          <w:rStyle w:val="BodyTextIndentChar"/>
          <w:rFonts w:ascii="Bookman Old Style" w:hAnsi="Bookman Old Style"/>
        </w:rPr>
        <w:t xml:space="preserve">WHEREAS the amount of </w:t>
      </w:r>
      <w:r>
        <w:rPr>
          <w:rStyle w:val="BodyTextIndentChar"/>
          <w:rFonts w:ascii="Bookman Old Style" w:hAnsi="Bookman Old Style"/>
        </w:rPr>
        <w:t>long-term</w:t>
      </w:r>
      <w:r w:rsidR="00433777">
        <w:rPr>
          <w:rStyle w:val="BodyTextIndentChar"/>
          <w:rFonts w:ascii="Bookman Old Style" w:hAnsi="Bookman Old Style"/>
        </w:rPr>
        <w:t xml:space="preserve"> debt of the VILLAGE OF BUENA VISTA is the sum of </w:t>
      </w:r>
      <w:r w:rsidR="006D3CBE">
        <w:rPr>
          <w:rStyle w:val="BodyTextIndentChar"/>
          <w:rFonts w:ascii="Bookman Old Style" w:hAnsi="Bookman Old Style"/>
        </w:rPr>
        <w:t xml:space="preserve">ONE </w:t>
      </w:r>
      <w:r>
        <w:rPr>
          <w:rStyle w:val="BodyTextIndentChar"/>
          <w:rFonts w:ascii="Bookman Old Style" w:hAnsi="Bookman Old Style"/>
        </w:rPr>
        <w:t xml:space="preserve">HUNDRED </w:t>
      </w:r>
      <w:r w:rsidR="00454723">
        <w:rPr>
          <w:rStyle w:val="BodyTextIndentChar"/>
          <w:rFonts w:ascii="Bookman Old Style" w:hAnsi="Bookman Old Style"/>
        </w:rPr>
        <w:t>TWENTY-FIVE</w:t>
      </w:r>
      <w:r w:rsidR="006D3CBE">
        <w:rPr>
          <w:rStyle w:val="BodyTextIndentChar"/>
          <w:rFonts w:ascii="Bookman Old Style" w:hAnsi="Bookman Old Style"/>
        </w:rPr>
        <w:t xml:space="preserve"> MILLION NINE HUNDRED AND </w:t>
      </w:r>
      <w:r w:rsidR="00454723">
        <w:rPr>
          <w:rStyle w:val="BodyTextIndentChar"/>
          <w:rFonts w:ascii="Bookman Old Style" w:hAnsi="Bookman Old Style"/>
        </w:rPr>
        <w:t>NINETY-FIVE</w:t>
      </w:r>
      <w:r w:rsidR="006D3CBE">
        <w:rPr>
          <w:rStyle w:val="BodyTextIndentChar"/>
          <w:rFonts w:ascii="Bookman Old Style" w:hAnsi="Bookman Old Style"/>
        </w:rPr>
        <w:t xml:space="preserve"> THOUSAND TWO HUNDRED AND </w:t>
      </w:r>
      <w:r w:rsidR="00454723">
        <w:rPr>
          <w:rStyle w:val="BodyTextIndentChar"/>
          <w:rFonts w:ascii="Bookman Old Style" w:hAnsi="Bookman Old Style"/>
        </w:rPr>
        <w:t>THIRTY-FIVE</w:t>
      </w:r>
      <w:r w:rsidR="006D3CBE">
        <w:rPr>
          <w:rStyle w:val="BodyTextIndentChar"/>
          <w:rFonts w:ascii="Bookman Old Style" w:hAnsi="Bookman Old Style"/>
        </w:rPr>
        <w:t>.</w:t>
      </w:r>
      <w:r>
        <w:rPr>
          <w:rStyle w:val="BodyTextIndentChar"/>
          <w:rFonts w:ascii="Bookman Old Style" w:hAnsi="Bookman Old Style"/>
        </w:rPr>
        <w:t xml:space="preserve"> 00/100 DOLLARS ($</w:t>
      </w:r>
      <w:r w:rsidR="004B2B10">
        <w:rPr>
          <w:rStyle w:val="BodyTextIndentChar"/>
          <w:rFonts w:ascii="Bookman Old Style" w:hAnsi="Bookman Old Style"/>
        </w:rPr>
        <w:t>125,995</w:t>
      </w:r>
      <w:r>
        <w:rPr>
          <w:rStyle w:val="BodyTextIndentChar"/>
          <w:rFonts w:ascii="Bookman Old Style" w:hAnsi="Bookman Old Style"/>
        </w:rPr>
        <w:t>,</w:t>
      </w:r>
      <w:r w:rsidR="004B2B10">
        <w:rPr>
          <w:rStyle w:val="BodyTextIndentChar"/>
          <w:rFonts w:ascii="Bookman Old Style" w:hAnsi="Bookman Old Style"/>
        </w:rPr>
        <w:t>235</w:t>
      </w:r>
      <w:r w:rsidR="006F5AF2">
        <w:rPr>
          <w:rStyle w:val="BodyTextIndentChar"/>
          <w:rFonts w:ascii="Bookman Old Style" w:hAnsi="Bookman Old Style"/>
        </w:rPr>
        <w:t>.00</w:t>
      </w:r>
      <w:r>
        <w:rPr>
          <w:rStyle w:val="BodyTextIndentChar"/>
          <w:rFonts w:ascii="Bookman Old Style" w:hAnsi="Bookman Old Style"/>
        </w:rPr>
        <w:t xml:space="preserve">); </w:t>
      </w:r>
      <w:r>
        <w:rPr>
          <w:rStyle w:val="BodyTextIndentChar"/>
          <w:rFonts w:ascii="Bookman Old Style" w:hAnsi="Bookman Old Style"/>
        </w:rPr>
        <w:tab/>
      </w:r>
    </w:p>
    <w:p w14:paraId="5225BE12" w14:textId="0CF9A21E" w:rsidR="00D93D7C" w:rsidRDefault="00D93D7C" w:rsidP="00900DB5">
      <w:pPr>
        <w:rPr>
          <w:rStyle w:val="BodyTextIndentChar"/>
          <w:rFonts w:ascii="Bookman Old Style" w:hAnsi="Bookman Old Style"/>
        </w:rPr>
      </w:pPr>
    </w:p>
    <w:p w14:paraId="5FCD09C0" w14:textId="233DA77A" w:rsidR="00D93D7C" w:rsidRDefault="00D93D7C" w:rsidP="00900DB5">
      <w:pPr>
        <w:rPr>
          <w:rStyle w:val="BodyTextIndentChar"/>
          <w:rFonts w:ascii="Bookman Old Style" w:hAnsi="Bookman Old Style"/>
        </w:rPr>
      </w:pPr>
      <w:r>
        <w:rPr>
          <w:rStyle w:val="BodyTextIndentChar"/>
          <w:rFonts w:ascii="Bookman Old Style" w:hAnsi="Bookman Old Style"/>
        </w:rPr>
        <w:tab/>
        <w:t>NOW THEREFORE, Council of the VILLAGE OF BUENA VISTA in the Province of Saskatchewan enacts as follows:</w:t>
      </w:r>
    </w:p>
    <w:p w14:paraId="17CE80BE" w14:textId="682DA6A7" w:rsidR="00D93D7C" w:rsidRDefault="00D93D7C" w:rsidP="00900DB5">
      <w:pPr>
        <w:rPr>
          <w:rStyle w:val="BodyTextIndentChar"/>
          <w:rFonts w:ascii="Bookman Old Style" w:hAnsi="Bookman Old Style"/>
        </w:rPr>
      </w:pPr>
    </w:p>
    <w:p w14:paraId="3A5F4643" w14:textId="59DDE27D" w:rsidR="00D93D7C" w:rsidRPr="00422CB9" w:rsidRDefault="00D93D7C" w:rsidP="00422CB9">
      <w:pPr>
        <w:pStyle w:val="ListParagraph"/>
        <w:numPr>
          <w:ilvl w:val="0"/>
          <w:numId w:val="14"/>
        </w:numPr>
        <w:rPr>
          <w:rStyle w:val="BodyTextIndentChar"/>
          <w:rFonts w:ascii="Bookman Old Style" w:hAnsi="Bookman Old Style"/>
        </w:rPr>
      </w:pPr>
      <w:r w:rsidRPr="00422CB9">
        <w:rPr>
          <w:rStyle w:val="BodyTextIndentChar"/>
          <w:rFonts w:ascii="Bookman Old Style" w:hAnsi="Bookman Old Style"/>
        </w:rPr>
        <w:t xml:space="preserve">THAT pursuant to Sections 162 and 163 of </w:t>
      </w:r>
      <w:r w:rsidRPr="00422CB9">
        <w:rPr>
          <w:rStyle w:val="BodyTextIndentChar"/>
          <w:rFonts w:ascii="Bookman Old Style" w:hAnsi="Bookman Old Style"/>
          <w:i/>
          <w:iCs/>
        </w:rPr>
        <w:t>The Municipalities Act</w:t>
      </w:r>
      <w:r w:rsidRPr="00422CB9">
        <w:rPr>
          <w:rStyle w:val="BodyTextIndentChar"/>
          <w:rFonts w:ascii="Bookman Old Style" w:hAnsi="Bookman Old Style"/>
        </w:rPr>
        <w:t>, the VILLAGE OF BUENA VISTA requires Saskatchewan Municipal Board approval to incur a debt in the amount of</w:t>
      </w:r>
      <w:r w:rsidRPr="00422CB9">
        <w:rPr>
          <w:rStyle w:val="BodyTextIndentChar"/>
          <w:rFonts w:ascii="Bookman Old Style" w:hAnsi="Bookman Old Style"/>
        </w:rPr>
        <w:tab/>
        <w:t>ONE MILLION DOLLARS ($1,</w:t>
      </w:r>
      <w:r w:rsidR="00F1487D">
        <w:rPr>
          <w:rStyle w:val="BodyTextIndentChar"/>
          <w:rFonts w:ascii="Bookman Old Style" w:hAnsi="Bookman Old Style"/>
        </w:rPr>
        <w:t>0</w:t>
      </w:r>
      <w:r w:rsidRPr="00422CB9">
        <w:rPr>
          <w:rStyle w:val="BodyTextIndentChar"/>
          <w:rFonts w:ascii="Bookman Old Style" w:hAnsi="Bookman Old Style"/>
        </w:rPr>
        <w:t>00,000); and</w:t>
      </w:r>
    </w:p>
    <w:p w14:paraId="3866AC82" w14:textId="77777777" w:rsidR="00D93D7C" w:rsidRDefault="00D93D7C" w:rsidP="00900DB5">
      <w:pPr>
        <w:rPr>
          <w:rStyle w:val="BodyTextIndentChar"/>
          <w:rFonts w:ascii="Bookman Old Style" w:hAnsi="Bookman Old Style"/>
        </w:rPr>
      </w:pPr>
    </w:p>
    <w:p w14:paraId="6F818943" w14:textId="6D8F0991" w:rsidR="00D516B4" w:rsidRPr="00422CB9" w:rsidRDefault="00D93D7C" w:rsidP="00422CB9">
      <w:pPr>
        <w:pStyle w:val="ListParagraph"/>
        <w:numPr>
          <w:ilvl w:val="0"/>
          <w:numId w:val="14"/>
        </w:numPr>
        <w:rPr>
          <w:rStyle w:val="BodyTextIndentChar"/>
          <w:rFonts w:ascii="Bookman Old Style" w:hAnsi="Bookman Old Style"/>
        </w:rPr>
      </w:pPr>
      <w:r w:rsidRPr="00422CB9">
        <w:rPr>
          <w:rStyle w:val="BodyTextIndentChar"/>
          <w:rFonts w:ascii="Bookman Old Style" w:hAnsi="Bookman Old Style"/>
        </w:rPr>
        <w:t xml:space="preserve">The amount of said debt shall be payable in </w:t>
      </w:r>
      <w:r w:rsidR="006D3CBE">
        <w:rPr>
          <w:rStyle w:val="BodyTextIndentChar"/>
          <w:rFonts w:ascii="Bookman Old Style" w:hAnsi="Bookman Old Style"/>
        </w:rPr>
        <w:t>twenty</w:t>
      </w:r>
      <w:r w:rsidRPr="00422CB9">
        <w:rPr>
          <w:rStyle w:val="BodyTextIndentChar"/>
          <w:rFonts w:ascii="Bookman Old Style" w:hAnsi="Bookman Old Style"/>
        </w:rPr>
        <w:t xml:space="preserve"> (</w:t>
      </w:r>
      <w:r w:rsidR="006D3CBE">
        <w:rPr>
          <w:rStyle w:val="BodyTextIndentChar"/>
          <w:rFonts w:ascii="Bookman Old Style" w:hAnsi="Bookman Old Style"/>
        </w:rPr>
        <w:t>20</w:t>
      </w:r>
      <w:r w:rsidRPr="00422CB9">
        <w:rPr>
          <w:rStyle w:val="BodyTextIndentChar"/>
          <w:rFonts w:ascii="Bookman Old Style" w:hAnsi="Bookman Old Style"/>
        </w:rPr>
        <w:t xml:space="preserve">) </w:t>
      </w:r>
      <w:r w:rsidR="006D3CBE">
        <w:rPr>
          <w:rStyle w:val="BodyTextIndentChar"/>
          <w:rFonts w:ascii="Bookman Old Style" w:hAnsi="Bookman Old Style"/>
        </w:rPr>
        <w:t>annual</w:t>
      </w:r>
      <w:r w:rsidRPr="00422CB9">
        <w:rPr>
          <w:rStyle w:val="BodyTextIndentChar"/>
          <w:rFonts w:ascii="Bookman Old Style" w:hAnsi="Bookman Old Style"/>
        </w:rPr>
        <w:t xml:space="preserve"> installments of </w:t>
      </w:r>
      <w:r w:rsidR="006D3CBE">
        <w:rPr>
          <w:rStyle w:val="BodyTextIndentChar"/>
          <w:rFonts w:ascii="Bookman Old Style" w:hAnsi="Bookman Old Style"/>
        </w:rPr>
        <w:t xml:space="preserve">principal and </w:t>
      </w:r>
      <w:r w:rsidRPr="00422CB9">
        <w:rPr>
          <w:rStyle w:val="BodyTextIndentChar"/>
          <w:rFonts w:ascii="Bookman Old Style" w:hAnsi="Bookman Old Style"/>
        </w:rPr>
        <w:t xml:space="preserve">interest in the amount of </w:t>
      </w:r>
      <w:r w:rsidR="006D3CBE">
        <w:rPr>
          <w:rStyle w:val="BodyTextIndentChar"/>
          <w:rFonts w:ascii="Bookman Old Style" w:hAnsi="Bookman Old Style"/>
        </w:rPr>
        <w:t xml:space="preserve">SIXTY-SIX </w:t>
      </w:r>
      <w:r w:rsidRPr="00422CB9">
        <w:rPr>
          <w:rStyle w:val="BodyTextIndentChar"/>
          <w:rFonts w:ascii="Bookman Old Style" w:hAnsi="Bookman Old Style"/>
        </w:rPr>
        <w:t xml:space="preserve">THOUSAND </w:t>
      </w:r>
      <w:r w:rsidR="006D3CBE">
        <w:rPr>
          <w:rStyle w:val="BodyTextIndentChar"/>
          <w:rFonts w:ascii="Bookman Old Style" w:hAnsi="Bookman Old Style"/>
        </w:rPr>
        <w:t xml:space="preserve">FIVE </w:t>
      </w:r>
      <w:r w:rsidRPr="00422CB9">
        <w:rPr>
          <w:rStyle w:val="BodyTextIndentChar"/>
          <w:rFonts w:ascii="Bookman Old Style" w:hAnsi="Bookman Old Style"/>
        </w:rPr>
        <w:t xml:space="preserve">HUNDRED </w:t>
      </w:r>
      <w:r w:rsidR="00454723">
        <w:rPr>
          <w:rStyle w:val="BodyTextIndentChar"/>
          <w:rFonts w:ascii="Bookman Old Style" w:hAnsi="Bookman Old Style"/>
        </w:rPr>
        <w:t>NI</w:t>
      </w:r>
      <w:r w:rsidR="00373A24">
        <w:rPr>
          <w:rStyle w:val="BodyTextIndentChar"/>
          <w:rFonts w:ascii="Bookman Old Style" w:hAnsi="Bookman Old Style"/>
        </w:rPr>
        <w:t>NTEY SIX</w:t>
      </w:r>
      <w:r w:rsidR="00954AC5" w:rsidRPr="00422CB9">
        <w:rPr>
          <w:rStyle w:val="BodyTextIndentChar"/>
          <w:rFonts w:ascii="Bookman Old Style" w:hAnsi="Bookman Old Style"/>
        </w:rPr>
        <w:t xml:space="preserve"> 00/100 DOLLARS ($</w:t>
      </w:r>
      <w:r w:rsidR="00745616">
        <w:rPr>
          <w:rStyle w:val="BodyTextIndentChar"/>
          <w:rFonts w:ascii="Bookman Old Style" w:hAnsi="Bookman Old Style"/>
        </w:rPr>
        <w:t>66,596</w:t>
      </w:r>
      <w:r w:rsidR="00954AC5" w:rsidRPr="00422CB9">
        <w:rPr>
          <w:rStyle w:val="BodyTextIndentChar"/>
          <w:rFonts w:ascii="Bookman Old Style" w:hAnsi="Bookman Old Style"/>
        </w:rPr>
        <w:t>)</w:t>
      </w:r>
      <w:r w:rsidR="00745616">
        <w:rPr>
          <w:rStyle w:val="BodyTextIndentChar"/>
          <w:rFonts w:ascii="Bookman Old Style" w:hAnsi="Bookman Old Style"/>
        </w:rPr>
        <w:t xml:space="preserve"> including interest</w:t>
      </w:r>
      <w:r w:rsidR="00954AC5" w:rsidRPr="00422CB9">
        <w:rPr>
          <w:rStyle w:val="BodyTextIndentChar"/>
          <w:rFonts w:ascii="Bookman Old Style" w:hAnsi="Bookman Old Style"/>
        </w:rPr>
        <w:t xml:space="preserve"> at a rate of </w:t>
      </w:r>
      <w:r w:rsidR="00745616">
        <w:rPr>
          <w:rStyle w:val="BodyTextIndentChar"/>
          <w:rFonts w:ascii="Bookman Old Style" w:hAnsi="Bookman Old Style"/>
        </w:rPr>
        <w:t>2.90% per annum in the years 2021 to 2040 inclusiv</w:t>
      </w:r>
      <w:r w:rsidR="00954AC5" w:rsidRPr="00422CB9">
        <w:rPr>
          <w:rStyle w:val="BodyTextIndentChar"/>
          <w:rFonts w:ascii="Bookman Old Style" w:hAnsi="Bookman Old Style"/>
        </w:rPr>
        <w:t xml:space="preserve">e </w:t>
      </w:r>
      <w:r w:rsidR="00745616">
        <w:rPr>
          <w:rStyle w:val="BodyTextIndentChar"/>
          <w:rFonts w:ascii="Bookman Old Style" w:hAnsi="Bookman Old Style"/>
        </w:rPr>
        <w:t>t</w:t>
      </w:r>
      <w:r w:rsidR="00954AC5" w:rsidRPr="00422CB9">
        <w:rPr>
          <w:rStyle w:val="BodyTextIndentChar"/>
          <w:rFonts w:ascii="Bookman Old Style" w:hAnsi="Bookman Old Style"/>
        </w:rPr>
        <w:t xml:space="preserve">o </w:t>
      </w:r>
      <w:r w:rsidR="00745616">
        <w:rPr>
          <w:rStyle w:val="BodyTextIndentChar"/>
          <w:rFonts w:ascii="Bookman Old Style" w:hAnsi="Bookman Old Style"/>
        </w:rPr>
        <w:t>Royal Bank of Canada, Regina</w:t>
      </w:r>
      <w:r w:rsidR="00A51002">
        <w:rPr>
          <w:rStyle w:val="BodyTextIndentChar"/>
          <w:rFonts w:ascii="Bookman Old Style" w:hAnsi="Bookman Old Style"/>
        </w:rPr>
        <w:t>, SK</w:t>
      </w:r>
      <w:r w:rsidR="00954AC5" w:rsidRPr="00422CB9">
        <w:rPr>
          <w:rStyle w:val="BodyTextIndentChar"/>
          <w:rFonts w:ascii="Bookman Old Style" w:hAnsi="Bookman Old Style"/>
        </w:rPr>
        <w:t>.</w:t>
      </w:r>
    </w:p>
    <w:p w14:paraId="14AA5A62" w14:textId="665A1959" w:rsidR="00954AC5" w:rsidRDefault="00954AC5" w:rsidP="00900DB5">
      <w:pPr>
        <w:rPr>
          <w:rStyle w:val="BodyTextIndentChar"/>
          <w:rFonts w:ascii="Bookman Old Style" w:hAnsi="Bookman Old Style"/>
        </w:rPr>
      </w:pPr>
    </w:p>
    <w:p w14:paraId="32F68A95" w14:textId="33E8AB32" w:rsidR="00F21541" w:rsidRPr="00454723" w:rsidRDefault="00954AC5" w:rsidP="004872F2">
      <w:pPr>
        <w:pStyle w:val="ListParagraph"/>
        <w:numPr>
          <w:ilvl w:val="0"/>
          <w:numId w:val="14"/>
        </w:numPr>
        <w:rPr>
          <w:rStyle w:val="BodyTextIndentChar"/>
          <w:rFonts w:ascii="Bookman Old Style" w:hAnsi="Bookman Old Style"/>
        </w:rPr>
      </w:pPr>
      <w:r w:rsidRPr="00454723">
        <w:rPr>
          <w:rStyle w:val="BodyTextIndentChar"/>
          <w:rFonts w:ascii="Bookman Old Style" w:hAnsi="Bookman Old Style"/>
        </w:rPr>
        <w:t xml:space="preserve">The source or sources of money to be used to pay the </w:t>
      </w:r>
      <w:r w:rsidR="00454723">
        <w:rPr>
          <w:rStyle w:val="BodyTextIndentChar"/>
          <w:rFonts w:ascii="Bookman Old Style" w:hAnsi="Bookman Old Style"/>
        </w:rPr>
        <w:t xml:space="preserve">principal and </w:t>
      </w:r>
      <w:r w:rsidR="00422CB9" w:rsidRPr="00454723">
        <w:rPr>
          <w:rStyle w:val="BodyTextIndentChar"/>
          <w:rFonts w:ascii="Bookman Old Style" w:hAnsi="Bookman Old Style"/>
        </w:rPr>
        <w:t>interest</w:t>
      </w:r>
      <w:r w:rsidRPr="00454723">
        <w:rPr>
          <w:rStyle w:val="BodyTextIndentChar"/>
          <w:rFonts w:ascii="Bookman Old Style" w:hAnsi="Bookman Old Style"/>
        </w:rPr>
        <w:t xml:space="preserve"> owing </w:t>
      </w:r>
      <w:r w:rsidR="00F21541" w:rsidRPr="00454723">
        <w:rPr>
          <w:rStyle w:val="BodyTextIndentChar"/>
          <w:rFonts w:ascii="Bookman Old Style" w:hAnsi="Bookman Old Style"/>
        </w:rPr>
        <w:t xml:space="preserve">under this bylaw </w:t>
      </w:r>
      <w:r w:rsidR="00454723">
        <w:rPr>
          <w:rStyle w:val="BodyTextIndentChar"/>
          <w:rFonts w:ascii="Bookman Old Style" w:hAnsi="Bookman Old Style"/>
        </w:rPr>
        <w:t xml:space="preserve">will be revenue derived from </w:t>
      </w:r>
      <w:r w:rsidR="00F21541" w:rsidRPr="00454723">
        <w:rPr>
          <w:rStyle w:val="BodyTextIndentChar"/>
          <w:rFonts w:ascii="Bookman Old Style" w:hAnsi="Bookman Old Style"/>
        </w:rPr>
        <w:t>infrastructure levy.</w:t>
      </w:r>
      <w:r w:rsidR="00454723" w:rsidRPr="00454723">
        <w:rPr>
          <w:rStyle w:val="BodyTextIndentChar"/>
          <w:rFonts w:ascii="Bookman Old Style" w:hAnsi="Bookman Old Style"/>
        </w:rPr>
        <w:t xml:space="preserve"> </w:t>
      </w:r>
      <w:r w:rsidR="00F21541" w:rsidRPr="00454723">
        <w:rPr>
          <w:rStyle w:val="BodyTextIndentChar"/>
          <w:rFonts w:ascii="Bookman Old Style" w:hAnsi="Bookman Old Style"/>
        </w:rPr>
        <w:t>In any event, any other available source of revenue may be used.</w:t>
      </w:r>
    </w:p>
    <w:p w14:paraId="55D058F9" w14:textId="77777777" w:rsidR="000F6A1F" w:rsidRDefault="000F6A1F" w:rsidP="00F21541">
      <w:pPr>
        <w:rPr>
          <w:rStyle w:val="BodyTextIndentChar"/>
          <w:rFonts w:ascii="Bookman Old Style" w:hAnsi="Bookman Old Style"/>
        </w:rPr>
      </w:pPr>
    </w:p>
    <w:p w14:paraId="32E7806F" w14:textId="0AB6B4A3" w:rsidR="00F21541" w:rsidRPr="00F21541" w:rsidRDefault="00F21541" w:rsidP="00F21541">
      <w:pPr>
        <w:pStyle w:val="ListParagraph"/>
        <w:numPr>
          <w:ilvl w:val="0"/>
          <w:numId w:val="14"/>
        </w:numPr>
        <w:rPr>
          <w:rStyle w:val="BodyTextIndentChar"/>
          <w:rFonts w:ascii="Bookman Old Style" w:hAnsi="Bookman Old Style"/>
        </w:rPr>
      </w:pPr>
      <w:r w:rsidRPr="00F21541">
        <w:rPr>
          <w:rStyle w:val="BodyTextIndentChar"/>
          <w:rFonts w:ascii="Bookman Old Style" w:hAnsi="Bookman Old Style"/>
        </w:rPr>
        <w:t>This Bylaw shall come into force and take effect on the date of approval being issue by the Saskatchewan Municipal Board, Local Government Committee.</w:t>
      </w:r>
    </w:p>
    <w:p w14:paraId="21B3FB47" w14:textId="77777777" w:rsidR="005D6ED8" w:rsidRPr="00470149" w:rsidRDefault="005D6ED8" w:rsidP="005D6ED8">
      <w:pPr>
        <w:rPr>
          <w:rStyle w:val="BodyTextIndentChar"/>
          <w:rFonts w:ascii="Bookman Old Style" w:hAnsi="Bookman Old Style"/>
        </w:rPr>
      </w:pPr>
    </w:p>
    <w:p w14:paraId="49674BA8" w14:textId="77777777" w:rsidR="00A15578" w:rsidRPr="00470149" w:rsidRDefault="00A15578" w:rsidP="00A15578">
      <w:pPr>
        <w:ind w:left="720"/>
        <w:rPr>
          <w:rFonts w:ascii="Bookman Old Style" w:hAnsi="Bookman Old Style"/>
          <w:sz w:val="24"/>
          <w:szCs w:val="24"/>
        </w:rPr>
      </w:pPr>
    </w:p>
    <w:p w14:paraId="1ACE4785" w14:textId="5C04032B" w:rsidR="00A15578" w:rsidRDefault="00A15578" w:rsidP="00A15578">
      <w:pPr>
        <w:ind w:left="720"/>
        <w:rPr>
          <w:rFonts w:ascii="Bookman Old Style" w:hAnsi="Bookman Old Style"/>
          <w:sz w:val="24"/>
          <w:szCs w:val="24"/>
        </w:rPr>
      </w:pPr>
    </w:p>
    <w:p w14:paraId="20FA7C8A" w14:textId="77777777" w:rsidR="00A961A2" w:rsidRPr="00470149" w:rsidRDefault="00A961A2" w:rsidP="00A15578">
      <w:pPr>
        <w:ind w:left="720"/>
        <w:rPr>
          <w:rFonts w:ascii="Bookman Old Style" w:hAnsi="Bookman Old Style"/>
          <w:sz w:val="24"/>
          <w:szCs w:val="24"/>
        </w:rPr>
      </w:pPr>
    </w:p>
    <w:p w14:paraId="769A8AD6" w14:textId="77777777" w:rsidR="00900DB5" w:rsidRPr="00470149" w:rsidRDefault="005D6ED8" w:rsidP="005D6ED8">
      <w:pPr>
        <w:rPr>
          <w:rStyle w:val="BodyTextIndentChar"/>
          <w:rFonts w:ascii="Bookman Old Style" w:hAnsi="Bookman Old Style"/>
        </w:rPr>
      </w:pPr>
      <w:r w:rsidRPr="00470149">
        <w:rPr>
          <w:rStyle w:val="BodyTextIndentChar"/>
          <w:rFonts w:ascii="Bookman Old Style" w:hAnsi="Bookman Old Style"/>
        </w:rPr>
        <w:tab/>
      </w:r>
      <w:r w:rsidR="00900DB5" w:rsidRPr="00470149">
        <w:rPr>
          <w:rStyle w:val="BodyTextIndentChar"/>
          <w:rFonts w:ascii="Bookman Old Style" w:hAnsi="Bookman Old Style"/>
        </w:rPr>
        <w:tab/>
      </w:r>
      <w:r w:rsidR="00900DB5" w:rsidRPr="00470149">
        <w:rPr>
          <w:rStyle w:val="BodyTextIndentChar"/>
          <w:rFonts w:ascii="Bookman Old Style" w:hAnsi="Bookman Old Style"/>
        </w:rPr>
        <w:tab/>
      </w:r>
      <w:r w:rsidR="00900DB5" w:rsidRPr="00470149">
        <w:rPr>
          <w:rStyle w:val="BodyTextIndentChar"/>
          <w:rFonts w:ascii="Bookman Old Style" w:hAnsi="Bookman Old Style"/>
        </w:rPr>
        <w:tab/>
      </w:r>
      <w:r w:rsidR="00900DB5" w:rsidRPr="00470149">
        <w:rPr>
          <w:rStyle w:val="BodyTextIndentChar"/>
          <w:rFonts w:ascii="Bookman Old Style" w:hAnsi="Bookman Old Style"/>
        </w:rPr>
        <w:tab/>
      </w:r>
      <w:r w:rsidR="00900DB5" w:rsidRPr="00470149">
        <w:rPr>
          <w:rStyle w:val="BodyTextIndentChar"/>
          <w:rFonts w:ascii="Bookman Old Style" w:hAnsi="Bookman Old Style"/>
        </w:rPr>
        <w:tab/>
        <w:t>____________________________________</w:t>
      </w:r>
    </w:p>
    <w:p w14:paraId="21CD258F" w14:textId="3A4B7066" w:rsidR="00900DB5" w:rsidRPr="00470149" w:rsidRDefault="00900DB5" w:rsidP="00900DB5">
      <w:pPr>
        <w:ind w:left="720"/>
        <w:rPr>
          <w:rFonts w:ascii="Bookman Old Style" w:hAnsi="Bookman Old Style"/>
          <w:sz w:val="24"/>
          <w:szCs w:val="24"/>
        </w:rPr>
      </w:pP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="005A4D7E" w:rsidRPr="00470149">
        <w:rPr>
          <w:rFonts w:ascii="Bookman Old Style" w:hAnsi="Bookman Old Style"/>
          <w:sz w:val="24"/>
          <w:szCs w:val="24"/>
        </w:rPr>
        <w:t>Mayor</w:t>
      </w:r>
    </w:p>
    <w:p w14:paraId="5626B57E" w14:textId="77777777" w:rsidR="00900DB5" w:rsidRPr="00470149" w:rsidRDefault="00B94C45" w:rsidP="00900DB5">
      <w:pPr>
        <w:ind w:left="720"/>
        <w:rPr>
          <w:rFonts w:ascii="Bookman Old Style" w:hAnsi="Bookman Old Style"/>
          <w:sz w:val="24"/>
          <w:szCs w:val="24"/>
        </w:rPr>
      </w:pPr>
      <w:r w:rsidRPr="00470149">
        <w:rPr>
          <w:rFonts w:ascii="Bookman Old Style" w:hAnsi="Bookman Old Style"/>
          <w:sz w:val="24"/>
          <w:szCs w:val="24"/>
        </w:rPr>
        <w:t>(seal)</w:t>
      </w:r>
    </w:p>
    <w:p w14:paraId="260D74BF" w14:textId="77777777" w:rsidR="00900DB5" w:rsidRPr="00470149" w:rsidRDefault="00900DB5" w:rsidP="00900DB5">
      <w:pPr>
        <w:ind w:left="720"/>
        <w:rPr>
          <w:rFonts w:ascii="Bookman Old Style" w:hAnsi="Bookman Old Style"/>
          <w:sz w:val="24"/>
          <w:szCs w:val="24"/>
        </w:rPr>
      </w:pP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  <w:t>____________________________________</w:t>
      </w:r>
    </w:p>
    <w:p w14:paraId="6D449249" w14:textId="69827C73" w:rsidR="00900DB5" w:rsidRPr="00470149" w:rsidRDefault="00900DB5" w:rsidP="00900DB5">
      <w:pPr>
        <w:ind w:left="720"/>
        <w:rPr>
          <w:rFonts w:ascii="Bookman Old Style" w:hAnsi="Bookman Old Style"/>
          <w:sz w:val="24"/>
          <w:szCs w:val="24"/>
        </w:rPr>
      </w:pP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Pr="00470149">
        <w:rPr>
          <w:rFonts w:ascii="Bookman Old Style" w:hAnsi="Bookman Old Style"/>
          <w:sz w:val="24"/>
          <w:szCs w:val="24"/>
        </w:rPr>
        <w:tab/>
      </w:r>
      <w:r w:rsidR="00A961A2">
        <w:rPr>
          <w:rFonts w:ascii="Bookman Old Style" w:hAnsi="Bookman Old Style"/>
          <w:sz w:val="24"/>
          <w:szCs w:val="24"/>
        </w:rPr>
        <w:t xml:space="preserve">Chief </w:t>
      </w:r>
      <w:r w:rsidR="00A961A2" w:rsidRPr="00470149">
        <w:rPr>
          <w:rFonts w:ascii="Bookman Old Style" w:hAnsi="Bookman Old Style"/>
          <w:sz w:val="24"/>
          <w:szCs w:val="24"/>
        </w:rPr>
        <w:t>Adm</w:t>
      </w:r>
      <w:r w:rsidR="00A961A2">
        <w:rPr>
          <w:rFonts w:ascii="Bookman Old Style" w:hAnsi="Bookman Old Style"/>
          <w:sz w:val="24"/>
          <w:szCs w:val="24"/>
        </w:rPr>
        <w:t>inistrative Officer</w:t>
      </w:r>
    </w:p>
    <w:p w14:paraId="47D9CAB8" w14:textId="77777777" w:rsidR="002232EA" w:rsidRDefault="00900DB5" w:rsidP="005A4D7E">
      <w:pPr>
        <w:ind w:left="720"/>
        <w:rPr>
          <w:rStyle w:val="BodyTextIndentChar"/>
          <w:rFonts w:ascii="Bookman Old Style" w:hAnsi="Bookman Old Style"/>
        </w:rPr>
      </w:pPr>
      <w:r w:rsidRPr="00470149">
        <w:rPr>
          <w:rStyle w:val="BodyTextIndentChar"/>
          <w:rFonts w:ascii="Bookman Old Style" w:hAnsi="Bookman Old Style"/>
        </w:rPr>
        <w:tab/>
      </w:r>
      <w:r w:rsidRPr="00470149">
        <w:rPr>
          <w:rStyle w:val="BodyTextIndentChar"/>
          <w:rFonts w:ascii="Bookman Old Style" w:hAnsi="Bookman Old Style"/>
        </w:rPr>
        <w:tab/>
      </w:r>
    </w:p>
    <w:p w14:paraId="62E3228A" w14:textId="77777777" w:rsidR="002232EA" w:rsidRDefault="002232EA" w:rsidP="005A4D7E">
      <w:pPr>
        <w:ind w:left="720"/>
        <w:rPr>
          <w:rStyle w:val="BodyTextIndentChar"/>
          <w:rFonts w:ascii="Bookman Old Style" w:hAnsi="Bookman Old Style"/>
        </w:rPr>
      </w:pPr>
    </w:p>
    <w:p w14:paraId="2335DAFE" w14:textId="77777777" w:rsidR="002232EA" w:rsidRDefault="002232EA" w:rsidP="005A4D7E">
      <w:pPr>
        <w:ind w:left="720"/>
        <w:rPr>
          <w:rStyle w:val="BodyTextIndentChar"/>
          <w:rFonts w:ascii="Bookman Old Style" w:hAnsi="Bookman Old Style"/>
        </w:rPr>
      </w:pPr>
    </w:p>
    <w:p w14:paraId="15F133F4" w14:textId="77777777" w:rsidR="002232EA" w:rsidRDefault="002232EA" w:rsidP="005A4D7E">
      <w:pPr>
        <w:ind w:left="720"/>
        <w:rPr>
          <w:rStyle w:val="BodyTextIndentChar"/>
          <w:rFonts w:ascii="Bookman Old Style" w:hAnsi="Bookman Old Style"/>
        </w:rPr>
      </w:pPr>
    </w:p>
    <w:p w14:paraId="2A166188" w14:textId="5C20B38D" w:rsidR="002232EA" w:rsidRDefault="002232EA" w:rsidP="005A4D7E">
      <w:pPr>
        <w:ind w:left="720"/>
        <w:rPr>
          <w:rStyle w:val="BodyTextIndentChar"/>
          <w:rFonts w:ascii="Bookman Old Style" w:hAnsi="Bookman Old Style"/>
        </w:rPr>
      </w:pPr>
    </w:p>
    <w:p w14:paraId="7AACDE9F" w14:textId="3507ADC8" w:rsidR="005A4D7E" w:rsidRPr="00470149" w:rsidRDefault="005A4D7E" w:rsidP="005A4D7E">
      <w:pPr>
        <w:ind w:left="720"/>
        <w:rPr>
          <w:rFonts w:ascii="Bookman Old Style" w:hAnsi="Bookman Old Style"/>
          <w:sz w:val="24"/>
          <w:szCs w:val="24"/>
        </w:rPr>
      </w:pPr>
    </w:p>
    <w:p w14:paraId="27A67524" w14:textId="77777777" w:rsidR="00470149" w:rsidRDefault="00470149" w:rsidP="00A5015B">
      <w:pPr>
        <w:rPr>
          <w:rFonts w:ascii="Bookman Old Style" w:hAnsi="Bookman Old Style"/>
          <w:bCs/>
          <w:sz w:val="24"/>
          <w:szCs w:val="24"/>
          <w:lang w:eastAsia="ko-KR"/>
        </w:rPr>
      </w:pPr>
    </w:p>
    <w:p w14:paraId="7653F4D6" w14:textId="77777777" w:rsidR="00470149" w:rsidRDefault="00470149" w:rsidP="00A5015B">
      <w:pPr>
        <w:rPr>
          <w:rFonts w:ascii="Bookman Old Style" w:hAnsi="Bookman Old Style"/>
          <w:bCs/>
          <w:sz w:val="24"/>
          <w:szCs w:val="24"/>
          <w:lang w:eastAsia="ko-KR"/>
        </w:rPr>
      </w:pPr>
    </w:p>
    <w:p w14:paraId="79A20C99" w14:textId="77777777" w:rsidR="00422CB9" w:rsidRDefault="00422CB9" w:rsidP="00A5015B">
      <w:pPr>
        <w:rPr>
          <w:rFonts w:ascii="Bookman Old Style" w:hAnsi="Bookman Old Style"/>
          <w:bCs/>
          <w:sz w:val="24"/>
          <w:szCs w:val="24"/>
          <w:lang w:eastAsia="ko-KR"/>
        </w:rPr>
      </w:pPr>
      <w:r>
        <w:rPr>
          <w:rFonts w:ascii="Bookman Old Style" w:hAnsi="Bookman Old Style"/>
          <w:bCs/>
          <w:sz w:val="24"/>
          <w:szCs w:val="24"/>
          <w:lang w:eastAsia="ko-KR"/>
        </w:rPr>
        <w:t xml:space="preserve">Certified a true copy of </w:t>
      </w:r>
    </w:p>
    <w:p w14:paraId="639D146B" w14:textId="463FAF86" w:rsidR="00422CB9" w:rsidRDefault="00422CB9" w:rsidP="00A5015B">
      <w:pPr>
        <w:rPr>
          <w:rFonts w:ascii="Bookman Old Style" w:hAnsi="Bookman Old Style"/>
          <w:bCs/>
          <w:sz w:val="24"/>
          <w:szCs w:val="24"/>
          <w:lang w:eastAsia="ko-KR"/>
        </w:rPr>
      </w:pPr>
      <w:r>
        <w:rPr>
          <w:rFonts w:ascii="Bookman Old Style" w:hAnsi="Bookman Old Style"/>
          <w:bCs/>
          <w:sz w:val="24"/>
          <w:szCs w:val="24"/>
          <w:lang w:eastAsia="ko-KR"/>
        </w:rPr>
        <w:t>Bylaw No 7/</w:t>
      </w:r>
      <w:r w:rsidR="00441CCF">
        <w:rPr>
          <w:rFonts w:ascii="Bookman Old Style" w:hAnsi="Bookman Old Style"/>
          <w:bCs/>
          <w:sz w:val="24"/>
          <w:szCs w:val="24"/>
          <w:lang w:eastAsia="ko-KR"/>
        </w:rPr>
        <w:t>20</w:t>
      </w:r>
      <w:r>
        <w:rPr>
          <w:rFonts w:ascii="Bookman Old Style" w:hAnsi="Bookman Old Style"/>
          <w:bCs/>
          <w:sz w:val="24"/>
          <w:szCs w:val="24"/>
          <w:lang w:eastAsia="ko-KR"/>
        </w:rPr>
        <w:t xml:space="preserve"> adopted </w:t>
      </w:r>
    </w:p>
    <w:p w14:paraId="5944FA89" w14:textId="77777777" w:rsidR="00422CB9" w:rsidRDefault="00422CB9" w:rsidP="00A5015B">
      <w:pPr>
        <w:rPr>
          <w:rFonts w:ascii="Bookman Old Style" w:hAnsi="Bookman Old Style"/>
          <w:bCs/>
          <w:sz w:val="24"/>
          <w:szCs w:val="24"/>
          <w:lang w:eastAsia="ko-KR"/>
        </w:rPr>
      </w:pPr>
      <w:r>
        <w:rPr>
          <w:rFonts w:ascii="Bookman Old Style" w:hAnsi="Bookman Old Style"/>
          <w:bCs/>
          <w:sz w:val="24"/>
          <w:szCs w:val="24"/>
          <w:lang w:eastAsia="ko-KR"/>
        </w:rPr>
        <w:t xml:space="preserve">by resolution of Council </w:t>
      </w:r>
    </w:p>
    <w:p w14:paraId="78166ECB" w14:textId="65A52882" w:rsidR="00422CB9" w:rsidRDefault="00422CB9" w:rsidP="00A5015B">
      <w:pPr>
        <w:rPr>
          <w:rFonts w:ascii="Bookman Old Style" w:hAnsi="Bookman Old Style"/>
          <w:bCs/>
          <w:sz w:val="24"/>
          <w:szCs w:val="24"/>
          <w:lang w:eastAsia="ko-KR"/>
        </w:rPr>
      </w:pPr>
      <w:r>
        <w:rPr>
          <w:rFonts w:ascii="Bookman Old Style" w:hAnsi="Bookman Old Style"/>
          <w:bCs/>
          <w:sz w:val="24"/>
          <w:szCs w:val="24"/>
          <w:lang w:eastAsia="ko-KR"/>
        </w:rPr>
        <w:t>on the</w:t>
      </w:r>
      <w:r w:rsidR="00E352E8">
        <w:rPr>
          <w:rFonts w:ascii="Bookman Old Style" w:hAnsi="Bookman Old Style"/>
          <w:bCs/>
          <w:sz w:val="24"/>
          <w:szCs w:val="24"/>
          <w:lang w:eastAsia="ko-KR"/>
        </w:rPr>
        <w:t xml:space="preserve"> </w:t>
      </w:r>
      <w:r w:rsidR="00441CCF">
        <w:rPr>
          <w:rFonts w:ascii="Bookman Old Style" w:hAnsi="Bookman Old Style"/>
          <w:bCs/>
          <w:sz w:val="24"/>
          <w:szCs w:val="24"/>
          <w:lang w:eastAsia="ko-KR"/>
        </w:rPr>
        <w:t xml:space="preserve">    </w:t>
      </w:r>
      <w:proofErr w:type="spellStart"/>
      <w:r w:rsidR="00441CCF">
        <w:rPr>
          <w:rFonts w:ascii="Bookman Old Style" w:hAnsi="Bookman Old Style"/>
          <w:bCs/>
          <w:sz w:val="24"/>
          <w:szCs w:val="24"/>
          <w:lang w:eastAsia="ko-KR"/>
        </w:rPr>
        <w:t>t</w:t>
      </w:r>
      <w:r w:rsidR="00E352E8">
        <w:rPr>
          <w:rFonts w:ascii="Bookman Old Style" w:hAnsi="Bookman Old Style"/>
          <w:bCs/>
          <w:sz w:val="24"/>
          <w:szCs w:val="24"/>
          <w:lang w:eastAsia="ko-KR"/>
        </w:rPr>
        <w:t>h</w:t>
      </w:r>
      <w:proofErr w:type="spellEnd"/>
      <w:r>
        <w:rPr>
          <w:rFonts w:ascii="Bookman Old Style" w:hAnsi="Bookman Old Style"/>
          <w:bCs/>
          <w:sz w:val="24"/>
          <w:szCs w:val="24"/>
          <w:lang w:eastAsia="ko-KR"/>
        </w:rPr>
        <w:t xml:space="preserve"> day of                 </w:t>
      </w:r>
    </w:p>
    <w:p w14:paraId="00A1E035" w14:textId="079E9400" w:rsidR="00A5015B" w:rsidRDefault="00422CB9" w:rsidP="00A5015B">
      <w:pPr>
        <w:rPr>
          <w:rFonts w:ascii="Bookman Old Style" w:hAnsi="Bookman Old Style"/>
          <w:bCs/>
          <w:sz w:val="24"/>
          <w:szCs w:val="24"/>
          <w:lang w:eastAsia="ko-KR"/>
        </w:rPr>
      </w:pPr>
      <w:r>
        <w:rPr>
          <w:rFonts w:ascii="Bookman Old Style" w:hAnsi="Bookman Old Style"/>
          <w:bCs/>
          <w:sz w:val="24"/>
          <w:szCs w:val="24"/>
          <w:lang w:eastAsia="ko-KR"/>
        </w:rPr>
        <w:t>20</w:t>
      </w:r>
      <w:r w:rsidR="005168E2">
        <w:rPr>
          <w:rFonts w:ascii="Bookman Old Style" w:hAnsi="Bookman Old Style"/>
          <w:bCs/>
          <w:sz w:val="24"/>
          <w:szCs w:val="24"/>
          <w:lang w:eastAsia="ko-KR"/>
        </w:rPr>
        <w:t>20</w:t>
      </w:r>
    </w:p>
    <w:p w14:paraId="53A42B5F" w14:textId="77777777" w:rsidR="002232EA" w:rsidRPr="00470149" w:rsidRDefault="002232EA" w:rsidP="00A5015B">
      <w:pPr>
        <w:rPr>
          <w:rFonts w:ascii="Bookman Old Style" w:hAnsi="Bookman Old Style"/>
          <w:sz w:val="24"/>
          <w:szCs w:val="24"/>
        </w:rPr>
      </w:pPr>
    </w:p>
    <w:p w14:paraId="5D230D0C" w14:textId="77777777" w:rsidR="00A5015B" w:rsidRPr="00470149" w:rsidRDefault="00A5015B" w:rsidP="00A5015B">
      <w:pPr>
        <w:rPr>
          <w:rFonts w:ascii="Bookman Old Style" w:hAnsi="Bookman Old Style"/>
          <w:sz w:val="24"/>
          <w:szCs w:val="24"/>
        </w:rPr>
      </w:pPr>
    </w:p>
    <w:p w14:paraId="24B85D41" w14:textId="77777777" w:rsidR="00A5015B" w:rsidRPr="00470149" w:rsidRDefault="00A5015B" w:rsidP="00A5015B">
      <w:pPr>
        <w:autoSpaceDE w:val="0"/>
        <w:autoSpaceDN w:val="0"/>
        <w:adjustRightInd w:val="0"/>
        <w:rPr>
          <w:rFonts w:ascii="Bookman Old Style" w:hAnsi="Bookman Old Style"/>
          <w:sz w:val="24"/>
          <w:szCs w:val="24"/>
          <w:lang w:eastAsia="ko-KR"/>
        </w:rPr>
      </w:pPr>
      <w:r w:rsidRPr="00470149">
        <w:rPr>
          <w:rFonts w:ascii="Bookman Old Style" w:hAnsi="Bookman Old Style"/>
          <w:sz w:val="24"/>
          <w:szCs w:val="24"/>
          <w:lang w:eastAsia="ko-KR"/>
        </w:rPr>
        <w:t>_________________________</w:t>
      </w:r>
    </w:p>
    <w:p w14:paraId="081186D8" w14:textId="5FEB2C01" w:rsidR="00A961A2" w:rsidRPr="00470149" w:rsidRDefault="00A961A2" w:rsidP="00A961A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Chief </w:t>
      </w:r>
      <w:r w:rsidRPr="00470149">
        <w:rPr>
          <w:rFonts w:ascii="Bookman Old Style" w:hAnsi="Bookman Old Style"/>
          <w:sz w:val="24"/>
          <w:szCs w:val="24"/>
        </w:rPr>
        <w:t>Adm</w:t>
      </w:r>
      <w:r>
        <w:rPr>
          <w:rFonts w:ascii="Bookman Old Style" w:hAnsi="Bookman Old Style"/>
          <w:sz w:val="24"/>
          <w:szCs w:val="24"/>
        </w:rPr>
        <w:t>inistrative Officer</w:t>
      </w:r>
    </w:p>
    <w:p w14:paraId="18D971BC" w14:textId="77777777" w:rsidR="001B1046" w:rsidRDefault="001B1046" w:rsidP="00900DB5">
      <w:pPr>
        <w:rPr>
          <w:rStyle w:val="BodyTextIndentChar"/>
          <w:rFonts w:ascii="Bookman Old Style" w:hAnsi="Bookman Old Style"/>
        </w:rPr>
      </w:pPr>
    </w:p>
    <w:p w14:paraId="689B65B9" w14:textId="77777777" w:rsidR="00F21541" w:rsidRDefault="00F21541" w:rsidP="00900DB5">
      <w:pPr>
        <w:rPr>
          <w:rStyle w:val="BodyTextIndentChar"/>
          <w:rFonts w:ascii="Bookman Old Style" w:hAnsi="Bookman Old Style"/>
        </w:rPr>
      </w:pPr>
    </w:p>
    <w:p w14:paraId="2EE167B8" w14:textId="77777777" w:rsidR="00E9549C" w:rsidRPr="00470149" w:rsidRDefault="00E9549C" w:rsidP="0069288D">
      <w:pPr>
        <w:jc w:val="center"/>
        <w:rPr>
          <w:rFonts w:ascii="Bookman Old Style" w:hAnsi="Bookman Old Style"/>
        </w:rPr>
      </w:pPr>
    </w:p>
    <w:sectPr w:rsidR="00E9549C" w:rsidRPr="00470149" w:rsidSect="00B83912">
      <w:headerReference w:type="even" r:id="rId8"/>
      <w:headerReference w:type="default" r:id="rId9"/>
      <w:headerReference w:type="first" r:id="rId10"/>
      <w:pgSz w:w="12240" w:h="15840"/>
      <w:pgMar w:top="1008" w:right="1800" w:bottom="1008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D9DF3" w14:textId="77777777" w:rsidR="005064BE" w:rsidRDefault="005064BE">
      <w:r>
        <w:separator/>
      </w:r>
    </w:p>
  </w:endnote>
  <w:endnote w:type="continuationSeparator" w:id="0">
    <w:p w14:paraId="246615EB" w14:textId="77777777" w:rsidR="005064BE" w:rsidRDefault="0050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0280F" w14:textId="77777777" w:rsidR="005064BE" w:rsidRDefault="005064BE">
      <w:r>
        <w:separator/>
      </w:r>
    </w:p>
  </w:footnote>
  <w:footnote w:type="continuationSeparator" w:id="0">
    <w:p w14:paraId="06B84551" w14:textId="77777777" w:rsidR="005064BE" w:rsidRDefault="0050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3064F" w14:textId="24F246DB" w:rsidR="00F7460C" w:rsidRDefault="00F74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E050" w14:textId="7D951439" w:rsidR="0034582F" w:rsidRDefault="0034582F" w:rsidP="00CD56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FA5">
      <w:rPr>
        <w:rStyle w:val="PageNumber"/>
        <w:noProof/>
      </w:rPr>
      <w:t>4</w:t>
    </w:r>
    <w:r>
      <w:rPr>
        <w:rStyle w:val="PageNumber"/>
      </w:rPr>
      <w:fldChar w:fldCharType="end"/>
    </w:r>
  </w:p>
  <w:p w14:paraId="35FF5DA4" w14:textId="77777777" w:rsidR="0034582F" w:rsidRDefault="003458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C0CB8" w14:textId="22BF6E2C" w:rsidR="00F7460C" w:rsidRDefault="00F74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7970"/>
    <w:multiLevelType w:val="hybridMultilevel"/>
    <w:tmpl w:val="26829EA2"/>
    <w:lvl w:ilvl="0" w:tplc="29AC1B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422F8"/>
    <w:multiLevelType w:val="multilevel"/>
    <w:tmpl w:val="053AF32C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8C64D53"/>
    <w:multiLevelType w:val="hybridMultilevel"/>
    <w:tmpl w:val="37AC54E0"/>
    <w:lvl w:ilvl="0" w:tplc="E3945B5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67408"/>
    <w:multiLevelType w:val="hybridMultilevel"/>
    <w:tmpl w:val="3B60455A"/>
    <w:lvl w:ilvl="0" w:tplc="69D22F6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564C1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107E89"/>
    <w:multiLevelType w:val="hybridMultilevel"/>
    <w:tmpl w:val="25B872EE"/>
    <w:lvl w:ilvl="0" w:tplc="EB76CFB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125100"/>
    <w:multiLevelType w:val="hybridMultilevel"/>
    <w:tmpl w:val="479ED9FC"/>
    <w:lvl w:ilvl="0" w:tplc="7A4897B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9624CE"/>
    <w:multiLevelType w:val="multilevel"/>
    <w:tmpl w:val="17D8F8DE"/>
    <w:lvl w:ilvl="0">
      <w:start w:val="6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62108"/>
    <w:multiLevelType w:val="hybridMultilevel"/>
    <w:tmpl w:val="C290C5B4"/>
    <w:lvl w:ilvl="0" w:tplc="773E279A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9856BD"/>
    <w:multiLevelType w:val="hybridMultilevel"/>
    <w:tmpl w:val="5C8CD770"/>
    <w:lvl w:ilvl="0" w:tplc="144E4B3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564C1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F6721"/>
    <w:multiLevelType w:val="multilevel"/>
    <w:tmpl w:val="496E6EA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A01C41"/>
    <w:multiLevelType w:val="hybridMultilevel"/>
    <w:tmpl w:val="2C2CF7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577C5"/>
    <w:multiLevelType w:val="hybridMultilevel"/>
    <w:tmpl w:val="11BCC916"/>
    <w:lvl w:ilvl="0" w:tplc="1E00627C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EC1E2E"/>
    <w:multiLevelType w:val="hybridMultilevel"/>
    <w:tmpl w:val="1B8892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B58B3"/>
    <w:multiLevelType w:val="hybridMultilevel"/>
    <w:tmpl w:val="606205E4"/>
    <w:lvl w:ilvl="0" w:tplc="A2088506">
      <w:start w:val="6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E6776C2"/>
    <w:multiLevelType w:val="hybridMultilevel"/>
    <w:tmpl w:val="053AF32C"/>
    <w:lvl w:ilvl="0" w:tplc="E49AAE3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B62D174">
      <w:start w:val="2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13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23"/>
    <w:rsid w:val="000178FA"/>
    <w:rsid w:val="00065C3E"/>
    <w:rsid w:val="00096435"/>
    <w:rsid w:val="000B4463"/>
    <w:rsid w:val="000C0F8A"/>
    <w:rsid w:val="000C13F0"/>
    <w:rsid w:val="000C7278"/>
    <w:rsid w:val="000E0FA0"/>
    <w:rsid w:val="000E2C7E"/>
    <w:rsid w:val="000F6A1F"/>
    <w:rsid w:val="001032D8"/>
    <w:rsid w:val="0010715F"/>
    <w:rsid w:val="00154560"/>
    <w:rsid w:val="001604D3"/>
    <w:rsid w:val="001A2C23"/>
    <w:rsid w:val="001A4016"/>
    <w:rsid w:val="001B1046"/>
    <w:rsid w:val="001B2653"/>
    <w:rsid w:val="001D4C1E"/>
    <w:rsid w:val="00212A24"/>
    <w:rsid w:val="002232EA"/>
    <w:rsid w:val="0025471A"/>
    <w:rsid w:val="0026403F"/>
    <w:rsid w:val="002916D4"/>
    <w:rsid w:val="002D795F"/>
    <w:rsid w:val="003033F3"/>
    <w:rsid w:val="00316851"/>
    <w:rsid w:val="0034582F"/>
    <w:rsid w:val="00370974"/>
    <w:rsid w:val="00373A24"/>
    <w:rsid w:val="00422CB9"/>
    <w:rsid w:val="00427226"/>
    <w:rsid w:val="00433777"/>
    <w:rsid w:val="00441CCF"/>
    <w:rsid w:val="00454723"/>
    <w:rsid w:val="00466349"/>
    <w:rsid w:val="00466F63"/>
    <w:rsid w:val="00470149"/>
    <w:rsid w:val="004B2B10"/>
    <w:rsid w:val="004B6661"/>
    <w:rsid w:val="004D5C64"/>
    <w:rsid w:val="005064BE"/>
    <w:rsid w:val="005168E2"/>
    <w:rsid w:val="00544E69"/>
    <w:rsid w:val="00545BDD"/>
    <w:rsid w:val="00575DC8"/>
    <w:rsid w:val="005A36E0"/>
    <w:rsid w:val="005A4D7E"/>
    <w:rsid w:val="005D6ED8"/>
    <w:rsid w:val="005E6914"/>
    <w:rsid w:val="005F3C79"/>
    <w:rsid w:val="00622B4B"/>
    <w:rsid w:val="00663231"/>
    <w:rsid w:val="00676D96"/>
    <w:rsid w:val="00676DB6"/>
    <w:rsid w:val="0068188B"/>
    <w:rsid w:val="0069003E"/>
    <w:rsid w:val="006900C2"/>
    <w:rsid w:val="0069288D"/>
    <w:rsid w:val="006970FB"/>
    <w:rsid w:val="006A5B49"/>
    <w:rsid w:val="006C4CF3"/>
    <w:rsid w:val="006D3CBE"/>
    <w:rsid w:val="006F5AF2"/>
    <w:rsid w:val="00731D95"/>
    <w:rsid w:val="00745616"/>
    <w:rsid w:val="00757E8D"/>
    <w:rsid w:val="007C009F"/>
    <w:rsid w:val="007E2091"/>
    <w:rsid w:val="00825687"/>
    <w:rsid w:val="00841DB2"/>
    <w:rsid w:val="00842FA5"/>
    <w:rsid w:val="00874657"/>
    <w:rsid w:val="00885A6F"/>
    <w:rsid w:val="008D5474"/>
    <w:rsid w:val="00900C30"/>
    <w:rsid w:val="00900DB5"/>
    <w:rsid w:val="00905B29"/>
    <w:rsid w:val="0092192E"/>
    <w:rsid w:val="009261AA"/>
    <w:rsid w:val="00936FE9"/>
    <w:rsid w:val="00954AC5"/>
    <w:rsid w:val="00956497"/>
    <w:rsid w:val="009637C1"/>
    <w:rsid w:val="009767A9"/>
    <w:rsid w:val="009B1D5E"/>
    <w:rsid w:val="009D39C9"/>
    <w:rsid w:val="009E6CF0"/>
    <w:rsid w:val="00A01EBC"/>
    <w:rsid w:val="00A15578"/>
    <w:rsid w:val="00A5015B"/>
    <w:rsid w:val="00A51002"/>
    <w:rsid w:val="00A67F78"/>
    <w:rsid w:val="00A961A2"/>
    <w:rsid w:val="00AF2D9F"/>
    <w:rsid w:val="00B02608"/>
    <w:rsid w:val="00B060BF"/>
    <w:rsid w:val="00B23395"/>
    <w:rsid w:val="00B24083"/>
    <w:rsid w:val="00B420F3"/>
    <w:rsid w:val="00B634D7"/>
    <w:rsid w:val="00B76DBF"/>
    <w:rsid w:val="00B83912"/>
    <w:rsid w:val="00B94C45"/>
    <w:rsid w:val="00BA4F06"/>
    <w:rsid w:val="00BA58A0"/>
    <w:rsid w:val="00BB56FF"/>
    <w:rsid w:val="00BE0898"/>
    <w:rsid w:val="00BF1949"/>
    <w:rsid w:val="00BF7FC8"/>
    <w:rsid w:val="00C10628"/>
    <w:rsid w:val="00C151FB"/>
    <w:rsid w:val="00C309BA"/>
    <w:rsid w:val="00C343D8"/>
    <w:rsid w:val="00C65B5E"/>
    <w:rsid w:val="00C73C9E"/>
    <w:rsid w:val="00CA3D58"/>
    <w:rsid w:val="00CD3153"/>
    <w:rsid w:val="00CD4920"/>
    <w:rsid w:val="00CD5666"/>
    <w:rsid w:val="00D06721"/>
    <w:rsid w:val="00D162ED"/>
    <w:rsid w:val="00D516B4"/>
    <w:rsid w:val="00D56620"/>
    <w:rsid w:val="00D738C0"/>
    <w:rsid w:val="00D93D7C"/>
    <w:rsid w:val="00DD02E2"/>
    <w:rsid w:val="00E26361"/>
    <w:rsid w:val="00E352E8"/>
    <w:rsid w:val="00E76762"/>
    <w:rsid w:val="00E8221C"/>
    <w:rsid w:val="00E912CD"/>
    <w:rsid w:val="00E9549C"/>
    <w:rsid w:val="00ED4884"/>
    <w:rsid w:val="00EE0BE7"/>
    <w:rsid w:val="00EF6B4F"/>
    <w:rsid w:val="00F0258D"/>
    <w:rsid w:val="00F1487D"/>
    <w:rsid w:val="00F21541"/>
    <w:rsid w:val="00F50366"/>
    <w:rsid w:val="00F5586E"/>
    <w:rsid w:val="00F571C6"/>
    <w:rsid w:val="00F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99549"/>
  <w15:docId w15:val="{50EBE553-5A7B-4E58-9EB6-15B7B4A9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BA4F06"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900DB5"/>
    <w:pPr>
      <w:spacing w:line="220" w:lineRule="atLeast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rsid w:val="00CD56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5666"/>
  </w:style>
  <w:style w:type="paragraph" w:styleId="Footer">
    <w:name w:val="footer"/>
    <w:basedOn w:val="Normal"/>
    <w:rsid w:val="00CD566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A4F06"/>
    <w:rPr>
      <w:sz w:val="24"/>
    </w:rPr>
  </w:style>
  <w:style w:type="paragraph" w:styleId="BodyTextIndent">
    <w:name w:val="Body Text Indent"/>
    <w:basedOn w:val="Normal"/>
    <w:link w:val="BodyTextIndentChar"/>
    <w:rsid w:val="00BA4F06"/>
    <w:pPr>
      <w:ind w:firstLine="720"/>
    </w:pPr>
    <w:rPr>
      <w:sz w:val="24"/>
    </w:rPr>
  </w:style>
  <w:style w:type="character" w:styleId="CommentReference">
    <w:name w:val="annotation reference"/>
    <w:semiHidden/>
    <w:rsid w:val="00065C3E"/>
    <w:rPr>
      <w:sz w:val="16"/>
      <w:szCs w:val="16"/>
    </w:rPr>
  </w:style>
  <w:style w:type="paragraph" w:styleId="CommentText">
    <w:name w:val="annotation text"/>
    <w:basedOn w:val="Normal"/>
    <w:semiHidden/>
    <w:rsid w:val="00065C3E"/>
  </w:style>
  <w:style w:type="paragraph" w:styleId="CommentSubject">
    <w:name w:val="annotation subject"/>
    <w:basedOn w:val="CommentText"/>
    <w:next w:val="CommentText"/>
    <w:semiHidden/>
    <w:rsid w:val="00065C3E"/>
    <w:rPr>
      <w:b/>
      <w:bCs/>
    </w:rPr>
  </w:style>
  <w:style w:type="paragraph" w:styleId="BalloonText">
    <w:name w:val="Balloon Text"/>
    <w:basedOn w:val="Normal"/>
    <w:semiHidden/>
    <w:rsid w:val="00065C3E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7C009F"/>
    <w:rPr>
      <w:sz w:val="24"/>
      <w:lang w:val="en-US" w:eastAsia="en-US" w:bidi="ar-SA"/>
    </w:rPr>
  </w:style>
  <w:style w:type="character" w:customStyle="1" w:styleId="Heading2Char">
    <w:name w:val="Heading 2 Char"/>
    <w:link w:val="Heading2"/>
    <w:rsid w:val="007C009F"/>
    <w:rPr>
      <w:b/>
      <w:sz w:val="24"/>
      <w:u w:val="single"/>
      <w:lang w:val="en-US" w:eastAsia="en-US" w:bidi="ar-SA"/>
    </w:rPr>
  </w:style>
  <w:style w:type="paragraph" w:styleId="BodyText2">
    <w:name w:val="Body Text 2"/>
    <w:basedOn w:val="Normal"/>
    <w:link w:val="BodyText2Char"/>
    <w:rsid w:val="000C13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C13F0"/>
  </w:style>
  <w:style w:type="paragraph" w:styleId="ListParagraph">
    <w:name w:val="List Paragraph"/>
    <w:basedOn w:val="Normal"/>
    <w:uiPriority w:val="34"/>
    <w:qFormat/>
    <w:rsid w:val="0042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127C-767C-4EF5-B73C-8E8B3CF3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Closing-and-SELLING-Municpal-Road-Street-Sample-Bylaw</vt:lpstr>
    </vt:vector>
  </TitlesOfParts>
  <Company>SARM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Closing-and-SELLING-Municpal-Road-Street-Sample-Bylaw</dc:title>
  <dc:creator>Teresa  Edwards</dc:creator>
  <cp:lastModifiedBy>Lorna Davies</cp:lastModifiedBy>
  <cp:revision>21</cp:revision>
  <cp:lastPrinted>2005-08-10T20:54:00Z</cp:lastPrinted>
  <dcterms:created xsi:type="dcterms:W3CDTF">2019-09-16T16:22:00Z</dcterms:created>
  <dcterms:modified xsi:type="dcterms:W3CDTF">2020-06-05T21:40:00Z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-2098550066</vt:i4>
  </property>
  <property fmtid="{D5CDD505-2E9C-101B-9397-08002B2CF9AE}" pid="3" name="_EmailSubject">
    <vt:lpwstr>Closing and Leasing of Roads/Vehicle Weight Management </vt:lpwstr>
  </property>
  <property fmtid="{D5CDD505-2E9C-101B-9397-08002B2CF9AE}" pid="4" name="_AuthorEmail">
    <vt:lpwstr>tedwards@sarm.ca</vt:lpwstr>
  </property>
  <property fmtid="{D5CDD505-2E9C-101B-9397-08002B2CF9AE}" pid="5" name="_AuthorEmailDisplayName">
    <vt:lpwstr>Teresa Edwards</vt:lpwstr>
  </property>
  <property fmtid="{D5CDD505-2E9C-101B-9397-08002B2CF9AE}" pid="6" name="_ReviewingToolsShownOnce">
    <vt:lpwstr/>
  </property>
</Properties>
</file>